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77530" w14:textId="77777777" w:rsidR="00A64C14" w:rsidRDefault="00A64C14" w:rsidP="00BA2DA2">
      <w:pPr>
        <w:suppressAutoHyphens/>
        <w:autoSpaceDE w:val="0"/>
        <w:autoSpaceDN w:val="0"/>
        <w:adjustRightInd w:val="0"/>
        <w:spacing w:after="58" w:line="288" w:lineRule="auto"/>
        <w:textAlignment w:val="center"/>
        <w:rPr>
          <w:rFonts w:ascii="Arial" w:hAnsi="Arial" w:cs="Arial"/>
          <w:b/>
          <w:bCs/>
          <w:sz w:val="16"/>
          <w:szCs w:val="16"/>
        </w:rPr>
      </w:pPr>
    </w:p>
    <w:p w14:paraId="0BF1C687" w14:textId="6B4E36C1" w:rsidR="00BA2DA2" w:rsidRPr="00DB457F" w:rsidRDefault="00BA2DA2" w:rsidP="00BA2DA2">
      <w:pPr>
        <w:suppressAutoHyphens/>
        <w:autoSpaceDE w:val="0"/>
        <w:autoSpaceDN w:val="0"/>
        <w:adjustRightInd w:val="0"/>
        <w:spacing w:after="58" w:line="288" w:lineRule="auto"/>
        <w:textAlignment w:val="center"/>
        <w:rPr>
          <w:rFonts w:ascii="Arial" w:hAnsi="Arial" w:cs="Arial"/>
          <w:b/>
          <w:bCs/>
          <w:sz w:val="16"/>
          <w:szCs w:val="16"/>
        </w:rPr>
      </w:pPr>
      <w:r w:rsidRPr="00DB457F">
        <w:rPr>
          <w:rFonts w:ascii="Arial" w:hAnsi="Arial" w:cs="Arial"/>
          <w:b/>
          <w:bCs/>
          <w:sz w:val="16"/>
          <w:szCs w:val="16"/>
        </w:rPr>
        <w:t>Specification</w:t>
      </w:r>
    </w:p>
    <w:p w14:paraId="5559F279" w14:textId="77777777" w:rsidR="00BA2DA2" w:rsidRPr="00DB457F" w:rsidRDefault="00BA2DA2" w:rsidP="00BA2DA2">
      <w:pPr>
        <w:suppressAutoHyphens/>
        <w:autoSpaceDE w:val="0"/>
        <w:autoSpaceDN w:val="0"/>
        <w:adjustRightInd w:val="0"/>
        <w:spacing w:after="58" w:line="288" w:lineRule="auto"/>
        <w:textAlignment w:val="center"/>
        <w:rPr>
          <w:rFonts w:ascii="Arial" w:hAnsi="Arial" w:cs="Arial"/>
          <w:sz w:val="16"/>
          <w:szCs w:val="16"/>
        </w:rPr>
      </w:pPr>
      <w:r w:rsidRPr="00DB457F">
        <w:rPr>
          <w:rFonts w:ascii="Arial" w:hAnsi="Arial" w:cs="Arial"/>
          <w:b/>
          <w:bCs/>
          <w:sz w:val="16"/>
          <w:szCs w:val="16"/>
        </w:rPr>
        <w:t xml:space="preserve">1.0 General </w:t>
      </w:r>
    </w:p>
    <w:p w14:paraId="76B7E618" w14:textId="77777777" w:rsidR="00BA2DA2" w:rsidRPr="00DB457F" w:rsidRDefault="00BA2DA2" w:rsidP="00BA2DA2">
      <w:pPr>
        <w:suppressAutoHyphens/>
        <w:autoSpaceDE w:val="0"/>
        <w:autoSpaceDN w:val="0"/>
        <w:adjustRightInd w:val="0"/>
        <w:spacing w:after="58" w:line="288" w:lineRule="auto"/>
        <w:textAlignment w:val="center"/>
        <w:rPr>
          <w:rFonts w:ascii="Arial" w:hAnsi="Arial" w:cs="Arial"/>
          <w:sz w:val="16"/>
          <w:szCs w:val="16"/>
        </w:rPr>
      </w:pPr>
      <w:r w:rsidRPr="00DB457F">
        <w:rPr>
          <w:rFonts w:ascii="Arial" w:hAnsi="Arial" w:cs="Arial"/>
          <w:b/>
          <w:bCs/>
          <w:sz w:val="16"/>
          <w:szCs w:val="16"/>
        </w:rPr>
        <w:t>1.1</w:t>
      </w:r>
      <w:r w:rsidRPr="00DB457F">
        <w:rPr>
          <w:rFonts w:ascii="Arial" w:hAnsi="Arial" w:cs="Arial"/>
          <w:sz w:val="16"/>
          <w:szCs w:val="16"/>
        </w:rPr>
        <w:t xml:space="preserve"> - Unit shall be ducted high efficiency ceiling module consisting of anodized aluminum frame, a galvanized back plate, 41-mm filter pack, polyurethane encapsulating sealant and epoxy-coated face screen. Maximum module depth shall not exceed 4.73”.</w:t>
      </w:r>
    </w:p>
    <w:p w14:paraId="08031445" w14:textId="77777777" w:rsidR="00BA2DA2" w:rsidRPr="00DB457F" w:rsidRDefault="00BA2DA2" w:rsidP="00BA2DA2">
      <w:pPr>
        <w:suppressAutoHyphens/>
        <w:autoSpaceDE w:val="0"/>
        <w:autoSpaceDN w:val="0"/>
        <w:adjustRightInd w:val="0"/>
        <w:spacing w:after="58" w:line="288" w:lineRule="auto"/>
        <w:textAlignment w:val="center"/>
        <w:rPr>
          <w:rFonts w:ascii="Arial" w:hAnsi="Arial" w:cs="Arial"/>
          <w:sz w:val="16"/>
          <w:szCs w:val="16"/>
        </w:rPr>
      </w:pPr>
      <w:r w:rsidRPr="00DB457F">
        <w:rPr>
          <w:rFonts w:ascii="Arial" w:hAnsi="Arial" w:cs="Arial"/>
          <w:b/>
          <w:bCs/>
          <w:sz w:val="16"/>
          <w:szCs w:val="16"/>
        </w:rPr>
        <w:t xml:space="preserve">1.2 </w:t>
      </w:r>
      <w:r w:rsidRPr="00DB457F">
        <w:rPr>
          <w:rFonts w:ascii="Arial" w:hAnsi="Arial" w:cs="Arial"/>
          <w:sz w:val="16"/>
          <w:szCs w:val="16"/>
        </w:rPr>
        <w:t>- Sizes shall be as noted on drawings or other supporting materials.</w:t>
      </w:r>
    </w:p>
    <w:p w14:paraId="792D3DC1" w14:textId="77777777" w:rsidR="00BA2DA2" w:rsidRPr="00DB457F" w:rsidRDefault="00BA2DA2" w:rsidP="00BA2DA2">
      <w:pPr>
        <w:suppressAutoHyphens/>
        <w:autoSpaceDE w:val="0"/>
        <w:autoSpaceDN w:val="0"/>
        <w:adjustRightInd w:val="0"/>
        <w:spacing w:after="58" w:line="288" w:lineRule="auto"/>
        <w:textAlignment w:val="center"/>
        <w:rPr>
          <w:rFonts w:ascii="Arial" w:hAnsi="Arial" w:cs="Arial"/>
          <w:sz w:val="16"/>
          <w:szCs w:val="16"/>
        </w:rPr>
      </w:pPr>
      <w:r w:rsidRPr="00DB457F">
        <w:rPr>
          <w:rFonts w:ascii="Arial" w:hAnsi="Arial" w:cs="Arial"/>
          <w:b/>
          <w:bCs/>
          <w:sz w:val="16"/>
          <w:szCs w:val="16"/>
        </w:rPr>
        <w:t>2.0 Construction</w:t>
      </w:r>
    </w:p>
    <w:p w14:paraId="57A71923" w14:textId="77777777" w:rsidR="00BA2DA2" w:rsidRPr="00DB457F" w:rsidRDefault="00BA2DA2" w:rsidP="00BA2DA2">
      <w:pPr>
        <w:suppressAutoHyphens/>
        <w:autoSpaceDE w:val="0"/>
        <w:autoSpaceDN w:val="0"/>
        <w:adjustRightInd w:val="0"/>
        <w:spacing w:after="58" w:line="288" w:lineRule="auto"/>
        <w:textAlignment w:val="center"/>
        <w:rPr>
          <w:rFonts w:ascii="Arial" w:hAnsi="Arial" w:cs="Arial"/>
          <w:sz w:val="16"/>
          <w:szCs w:val="16"/>
        </w:rPr>
      </w:pPr>
      <w:r w:rsidRPr="00DB457F">
        <w:rPr>
          <w:rFonts w:ascii="Arial" w:hAnsi="Arial" w:cs="Arial"/>
          <w:b/>
          <w:bCs/>
          <w:sz w:val="16"/>
          <w:szCs w:val="16"/>
        </w:rPr>
        <w:t>2.1</w:t>
      </w:r>
      <w:r w:rsidRPr="00DB457F">
        <w:rPr>
          <w:rFonts w:ascii="Arial" w:hAnsi="Arial" w:cs="Arial"/>
          <w:sz w:val="16"/>
          <w:szCs w:val="16"/>
        </w:rPr>
        <w:t xml:space="preserve"> - Filter housing shall be constructed of an anodized aluminum frame mated with a galvanized steel back plate. It shall be designed for installation into a T-Bar ceiling grid system.</w:t>
      </w:r>
    </w:p>
    <w:p w14:paraId="407C2FA7" w14:textId="77777777" w:rsidR="00BA2DA2" w:rsidRPr="00DB457F" w:rsidRDefault="00BA2DA2" w:rsidP="00BA2DA2">
      <w:pPr>
        <w:suppressAutoHyphens/>
        <w:autoSpaceDE w:val="0"/>
        <w:autoSpaceDN w:val="0"/>
        <w:adjustRightInd w:val="0"/>
        <w:spacing w:after="58" w:line="288" w:lineRule="auto"/>
        <w:textAlignment w:val="center"/>
        <w:rPr>
          <w:rFonts w:ascii="Arial" w:hAnsi="Arial" w:cs="Arial"/>
          <w:sz w:val="16"/>
          <w:szCs w:val="16"/>
        </w:rPr>
      </w:pPr>
      <w:r w:rsidRPr="00DB457F">
        <w:rPr>
          <w:rFonts w:ascii="Arial" w:hAnsi="Arial" w:cs="Arial"/>
          <w:b/>
          <w:bCs/>
          <w:sz w:val="16"/>
          <w:szCs w:val="16"/>
        </w:rPr>
        <w:t xml:space="preserve">2.2 </w:t>
      </w:r>
      <w:r w:rsidRPr="00DB457F">
        <w:rPr>
          <w:rFonts w:ascii="Arial" w:hAnsi="Arial" w:cs="Arial"/>
          <w:sz w:val="16"/>
          <w:szCs w:val="16"/>
        </w:rPr>
        <w:t>- The media pack shall have a maximum depth of 41-mm (1.61”) and shall have an efficiency of (95, 99.99% @ 0.3 micron, 99.9995% @ MPPS).</w:t>
      </w:r>
    </w:p>
    <w:p w14:paraId="773CEEA2" w14:textId="77777777" w:rsidR="00BA2DA2" w:rsidRPr="00DB457F" w:rsidRDefault="00BA2DA2" w:rsidP="00BA2DA2">
      <w:pPr>
        <w:suppressAutoHyphens/>
        <w:autoSpaceDE w:val="0"/>
        <w:autoSpaceDN w:val="0"/>
        <w:adjustRightInd w:val="0"/>
        <w:spacing w:after="58" w:line="288" w:lineRule="auto"/>
        <w:textAlignment w:val="center"/>
        <w:rPr>
          <w:rFonts w:ascii="Arial" w:hAnsi="Arial" w:cs="Arial"/>
          <w:sz w:val="16"/>
          <w:szCs w:val="16"/>
        </w:rPr>
      </w:pPr>
      <w:r w:rsidRPr="00DB457F">
        <w:rPr>
          <w:rFonts w:ascii="Arial" w:hAnsi="Arial" w:cs="Arial"/>
          <w:b/>
          <w:bCs/>
          <w:sz w:val="16"/>
          <w:szCs w:val="16"/>
        </w:rPr>
        <w:t>2.3</w:t>
      </w:r>
      <w:r w:rsidRPr="00DB457F">
        <w:rPr>
          <w:rFonts w:ascii="Arial" w:hAnsi="Arial" w:cs="Arial"/>
          <w:sz w:val="16"/>
          <w:szCs w:val="16"/>
        </w:rPr>
        <w:t xml:space="preserve"> - Pleat spacing shall be by hot melt media separators to prevent media-to-media contact and promote uniform airflow through the media pack.</w:t>
      </w:r>
    </w:p>
    <w:p w14:paraId="779BBC4D" w14:textId="77777777" w:rsidR="00BA2DA2" w:rsidRPr="00DB457F" w:rsidRDefault="00BA2DA2" w:rsidP="00BA2DA2">
      <w:pPr>
        <w:suppressAutoHyphens/>
        <w:autoSpaceDE w:val="0"/>
        <w:autoSpaceDN w:val="0"/>
        <w:adjustRightInd w:val="0"/>
        <w:spacing w:after="58" w:line="288" w:lineRule="auto"/>
        <w:textAlignment w:val="center"/>
        <w:rPr>
          <w:rFonts w:ascii="Arial" w:hAnsi="Arial" w:cs="Arial"/>
          <w:sz w:val="16"/>
          <w:szCs w:val="16"/>
        </w:rPr>
      </w:pPr>
      <w:r w:rsidRPr="00DB457F">
        <w:rPr>
          <w:rFonts w:ascii="Arial" w:hAnsi="Arial" w:cs="Arial"/>
          <w:b/>
          <w:bCs/>
          <w:sz w:val="16"/>
          <w:szCs w:val="16"/>
        </w:rPr>
        <w:t>2.4</w:t>
      </w:r>
      <w:r w:rsidRPr="00DB457F">
        <w:rPr>
          <w:rFonts w:ascii="Arial" w:hAnsi="Arial" w:cs="Arial"/>
          <w:sz w:val="16"/>
          <w:szCs w:val="16"/>
        </w:rPr>
        <w:t xml:space="preserve"> - The media pack shall be completely encapsulated in a polyurethane sealant creating a rigid self-supporting pack. The sealant shall be low out gassing, fire-</w:t>
      </w:r>
      <w:r w:rsidR="00AD4A10" w:rsidRPr="00DB457F">
        <w:rPr>
          <w:rFonts w:ascii="Arial" w:hAnsi="Arial" w:cs="Arial"/>
          <w:sz w:val="16"/>
          <w:szCs w:val="16"/>
        </w:rPr>
        <w:t xml:space="preserve">resistant </w:t>
      </w:r>
      <w:r w:rsidRPr="00DB457F">
        <w:rPr>
          <w:rFonts w:ascii="Arial" w:hAnsi="Arial" w:cs="Arial"/>
          <w:sz w:val="16"/>
          <w:szCs w:val="16"/>
        </w:rPr>
        <w:t xml:space="preserve">and self-extinguishing. </w:t>
      </w:r>
    </w:p>
    <w:p w14:paraId="2C93D521" w14:textId="77777777" w:rsidR="00BA2DA2" w:rsidRPr="00DB457F" w:rsidRDefault="00BA2DA2" w:rsidP="00BA2DA2">
      <w:pPr>
        <w:suppressAutoHyphens/>
        <w:autoSpaceDE w:val="0"/>
        <w:autoSpaceDN w:val="0"/>
        <w:adjustRightInd w:val="0"/>
        <w:spacing w:after="58" w:line="288" w:lineRule="auto"/>
        <w:textAlignment w:val="center"/>
        <w:rPr>
          <w:rFonts w:ascii="Arial" w:hAnsi="Arial" w:cs="Arial"/>
          <w:sz w:val="16"/>
          <w:szCs w:val="16"/>
        </w:rPr>
      </w:pPr>
      <w:r w:rsidRPr="00DB457F">
        <w:rPr>
          <w:rFonts w:ascii="Arial" w:hAnsi="Arial" w:cs="Arial"/>
          <w:b/>
          <w:bCs/>
          <w:sz w:val="16"/>
          <w:szCs w:val="16"/>
        </w:rPr>
        <w:t>2.5</w:t>
      </w:r>
      <w:r w:rsidRPr="00DB457F">
        <w:rPr>
          <w:rFonts w:ascii="Arial" w:hAnsi="Arial" w:cs="Arial"/>
          <w:sz w:val="16"/>
          <w:szCs w:val="16"/>
        </w:rPr>
        <w:t xml:space="preserve"> - The module shall include a fixed airflow diffusion to promote uniform airflow across the media pack.</w:t>
      </w:r>
    </w:p>
    <w:p w14:paraId="3E640FE8" w14:textId="77777777" w:rsidR="00BA2DA2" w:rsidRPr="00DB457F" w:rsidRDefault="00BA2DA2" w:rsidP="00BA2DA2">
      <w:pPr>
        <w:suppressAutoHyphens/>
        <w:autoSpaceDE w:val="0"/>
        <w:autoSpaceDN w:val="0"/>
        <w:adjustRightInd w:val="0"/>
        <w:spacing w:after="58" w:line="288" w:lineRule="auto"/>
        <w:textAlignment w:val="center"/>
        <w:rPr>
          <w:rFonts w:ascii="Arial" w:hAnsi="Arial" w:cs="Arial"/>
          <w:sz w:val="16"/>
          <w:szCs w:val="16"/>
        </w:rPr>
      </w:pPr>
      <w:r w:rsidRPr="00DB457F">
        <w:rPr>
          <w:rFonts w:ascii="Arial" w:hAnsi="Arial" w:cs="Arial"/>
          <w:b/>
          <w:bCs/>
          <w:sz w:val="16"/>
          <w:szCs w:val="16"/>
        </w:rPr>
        <w:t>2.6</w:t>
      </w:r>
      <w:r w:rsidRPr="00DB457F">
        <w:rPr>
          <w:rFonts w:ascii="Arial" w:hAnsi="Arial" w:cs="Arial"/>
          <w:sz w:val="16"/>
          <w:szCs w:val="16"/>
        </w:rPr>
        <w:t xml:space="preserve"> - Housing shall be supplied with a (“10”, 12”) collar that includes an integral continuous raised ridge for duct side connection to air system. </w:t>
      </w:r>
    </w:p>
    <w:p w14:paraId="1FC3049C" w14:textId="77777777" w:rsidR="00BA2DA2" w:rsidRPr="00DB457F" w:rsidRDefault="00BA2DA2" w:rsidP="00BA2DA2">
      <w:pPr>
        <w:suppressAutoHyphens/>
        <w:autoSpaceDE w:val="0"/>
        <w:autoSpaceDN w:val="0"/>
        <w:adjustRightInd w:val="0"/>
        <w:spacing w:after="58" w:line="288" w:lineRule="auto"/>
        <w:textAlignment w:val="center"/>
        <w:rPr>
          <w:rFonts w:ascii="Arial" w:hAnsi="Arial" w:cs="Arial"/>
          <w:sz w:val="16"/>
          <w:szCs w:val="16"/>
        </w:rPr>
      </w:pPr>
      <w:r w:rsidRPr="00DB457F">
        <w:rPr>
          <w:rFonts w:ascii="Arial" w:hAnsi="Arial" w:cs="Arial"/>
          <w:b/>
          <w:bCs/>
          <w:sz w:val="16"/>
          <w:szCs w:val="16"/>
        </w:rPr>
        <w:t>2.7</w:t>
      </w:r>
      <w:r w:rsidRPr="00DB457F">
        <w:rPr>
          <w:rFonts w:ascii="Arial" w:hAnsi="Arial" w:cs="Arial"/>
          <w:sz w:val="16"/>
          <w:szCs w:val="16"/>
        </w:rPr>
        <w:t xml:space="preserve"> - The module shall include an epoxy-coated steel face screen with 62% open area to promote uniform airflow on the exiting side of the module. </w:t>
      </w:r>
    </w:p>
    <w:p w14:paraId="17949989" w14:textId="77777777" w:rsidR="00BA2DA2" w:rsidRPr="00DB457F" w:rsidRDefault="00BA2DA2" w:rsidP="00BA2DA2">
      <w:pPr>
        <w:suppressAutoHyphens/>
        <w:autoSpaceDE w:val="0"/>
        <w:autoSpaceDN w:val="0"/>
        <w:adjustRightInd w:val="0"/>
        <w:spacing w:after="58" w:line="288" w:lineRule="auto"/>
        <w:textAlignment w:val="center"/>
        <w:rPr>
          <w:rFonts w:ascii="Arial" w:hAnsi="Arial" w:cs="Arial"/>
          <w:sz w:val="16"/>
          <w:szCs w:val="16"/>
        </w:rPr>
      </w:pPr>
      <w:r w:rsidRPr="00DB457F">
        <w:rPr>
          <w:rFonts w:ascii="Arial" w:hAnsi="Arial" w:cs="Arial"/>
          <w:b/>
          <w:bCs/>
          <w:sz w:val="16"/>
          <w:szCs w:val="16"/>
        </w:rPr>
        <w:t>3.0 Performance</w:t>
      </w:r>
    </w:p>
    <w:p w14:paraId="3AD2CD79" w14:textId="77777777" w:rsidR="00BA2DA2" w:rsidRPr="00DB457F" w:rsidRDefault="00BA2DA2" w:rsidP="00BA2DA2">
      <w:pPr>
        <w:suppressAutoHyphens/>
        <w:autoSpaceDE w:val="0"/>
        <w:autoSpaceDN w:val="0"/>
        <w:adjustRightInd w:val="0"/>
        <w:spacing w:after="58" w:line="288" w:lineRule="auto"/>
        <w:textAlignment w:val="center"/>
        <w:rPr>
          <w:rFonts w:ascii="Arial" w:hAnsi="Arial" w:cs="Arial"/>
          <w:sz w:val="16"/>
          <w:szCs w:val="16"/>
        </w:rPr>
      </w:pPr>
      <w:r w:rsidRPr="00DB457F">
        <w:rPr>
          <w:rFonts w:ascii="Arial" w:hAnsi="Arial" w:cs="Arial"/>
          <w:b/>
          <w:bCs/>
          <w:sz w:val="16"/>
          <w:szCs w:val="16"/>
        </w:rPr>
        <w:t>3.1</w:t>
      </w:r>
      <w:r w:rsidRPr="00DB457F">
        <w:rPr>
          <w:rFonts w:ascii="Arial" w:hAnsi="Arial" w:cs="Arial"/>
          <w:sz w:val="16"/>
          <w:szCs w:val="16"/>
        </w:rPr>
        <w:t xml:space="preserve"> - The filter shall be identified on a label indicating minimum efficiency, tested airflow and pressure drop. The unit shall be bar code serialized for individual unit identification.</w:t>
      </w:r>
    </w:p>
    <w:p w14:paraId="44217758" w14:textId="77777777" w:rsidR="00BA2DA2" w:rsidRPr="00DB457F" w:rsidRDefault="00BA2DA2" w:rsidP="00BA2DA2">
      <w:pPr>
        <w:suppressAutoHyphens/>
        <w:autoSpaceDE w:val="0"/>
        <w:autoSpaceDN w:val="0"/>
        <w:adjustRightInd w:val="0"/>
        <w:spacing w:after="58" w:line="288" w:lineRule="auto"/>
        <w:textAlignment w:val="center"/>
        <w:rPr>
          <w:rFonts w:ascii="Arial" w:hAnsi="Arial" w:cs="Arial"/>
          <w:sz w:val="16"/>
          <w:szCs w:val="16"/>
        </w:rPr>
      </w:pPr>
      <w:r w:rsidRPr="00DB457F">
        <w:rPr>
          <w:rFonts w:ascii="Arial" w:hAnsi="Arial" w:cs="Arial"/>
          <w:b/>
          <w:bCs/>
          <w:sz w:val="16"/>
          <w:szCs w:val="16"/>
        </w:rPr>
        <w:t>3.2</w:t>
      </w:r>
      <w:r w:rsidRPr="00DB457F">
        <w:rPr>
          <w:rFonts w:ascii="Arial" w:hAnsi="Arial" w:cs="Arial"/>
          <w:sz w:val="16"/>
          <w:szCs w:val="16"/>
        </w:rPr>
        <w:t xml:space="preserve"> - The module shall be listed by Underwriters Laboratories as UL 900.</w:t>
      </w:r>
    </w:p>
    <w:p w14:paraId="52EC4362" w14:textId="77777777" w:rsidR="00BA2DA2" w:rsidRPr="00DB457F" w:rsidRDefault="00BA2DA2" w:rsidP="00BA2DA2">
      <w:pPr>
        <w:suppressAutoHyphens/>
        <w:autoSpaceDE w:val="0"/>
        <w:autoSpaceDN w:val="0"/>
        <w:adjustRightInd w:val="0"/>
        <w:spacing w:after="58" w:line="288" w:lineRule="auto"/>
        <w:textAlignment w:val="center"/>
        <w:rPr>
          <w:rFonts w:ascii="Arial" w:hAnsi="Arial" w:cs="Arial"/>
          <w:sz w:val="16"/>
          <w:szCs w:val="16"/>
        </w:rPr>
      </w:pPr>
      <w:r w:rsidRPr="00DB457F">
        <w:rPr>
          <w:rFonts w:ascii="Arial" w:hAnsi="Arial" w:cs="Arial"/>
          <w:b/>
          <w:bCs/>
          <w:sz w:val="16"/>
          <w:szCs w:val="16"/>
        </w:rPr>
        <w:t xml:space="preserve">3.3 </w:t>
      </w:r>
      <w:r w:rsidRPr="00DB457F">
        <w:rPr>
          <w:rFonts w:ascii="Arial" w:hAnsi="Arial" w:cs="Arial"/>
          <w:sz w:val="16"/>
          <w:szCs w:val="16"/>
        </w:rPr>
        <w:t>- Manufacturer shall provide evidence of facility certification to ISO 9001:20</w:t>
      </w:r>
      <w:r w:rsidR="00AD4A10" w:rsidRPr="00DB457F">
        <w:rPr>
          <w:rFonts w:ascii="Arial" w:hAnsi="Arial" w:cs="Arial"/>
          <w:sz w:val="16"/>
          <w:szCs w:val="16"/>
        </w:rPr>
        <w:t>15</w:t>
      </w:r>
      <w:r w:rsidRPr="00DB457F">
        <w:rPr>
          <w:rFonts w:ascii="Arial" w:hAnsi="Arial" w:cs="Arial"/>
          <w:sz w:val="16"/>
          <w:szCs w:val="16"/>
        </w:rPr>
        <w:t>.</w:t>
      </w:r>
    </w:p>
    <w:p w14:paraId="4CE1ED54" w14:textId="77777777" w:rsidR="00BA2DA2" w:rsidRPr="00DB457F" w:rsidRDefault="00BA2DA2" w:rsidP="00BA2DA2">
      <w:pPr>
        <w:rPr>
          <w:rFonts w:ascii="Arial" w:hAnsi="Arial" w:cs="Arial"/>
          <w:sz w:val="16"/>
          <w:szCs w:val="16"/>
        </w:rPr>
      </w:pPr>
    </w:p>
    <w:p w14:paraId="125A8A7B" w14:textId="77777777" w:rsidR="00BA2DA2" w:rsidRPr="00DB457F" w:rsidRDefault="00BA2DA2" w:rsidP="00BA2DA2">
      <w:pPr>
        <w:rPr>
          <w:rFonts w:ascii="Arial" w:hAnsi="Arial" w:cs="Arial"/>
          <w:sz w:val="16"/>
          <w:szCs w:val="16"/>
        </w:rPr>
      </w:pPr>
    </w:p>
    <w:p w14:paraId="367F57CB" w14:textId="77777777" w:rsidR="00904F2F" w:rsidRDefault="00BA2DA2" w:rsidP="00BA2DA2">
      <w:pPr>
        <w:rPr>
          <w:rFonts w:ascii="Arial" w:hAnsi="Arial" w:cs="Arial"/>
          <w:sz w:val="16"/>
          <w:szCs w:val="16"/>
        </w:rPr>
      </w:pPr>
      <w:r w:rsidRPr="00DB457F">
        <w:rPr>
          <w:rFonts w:ascii="Arial" w:hAnsi="Arial" w:cs="Arial"/>
          <w:sz w:val="16"/>
          <w:szCs w:val="16"/>
        </w:rPr>
        <w:t>Items in parentheses ( ) require selection.</w:t>
      </w:r>
    </w:p>
    <w:p w14:paraId="4E57C8AF" w14:textId="77777777" w:rsidR="00DB457F" w:rsidRDefault="00577501" w:rsidP="00BA2DA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DJM</w:t>
      </w:r>
      <w:r w:rsidR="00DB457F">
        <w:rPr>
          <w:rFonts w:ascii="Arial" w:hAnsi="Arial" w:cs="Arial"/>
          <w:sz w:val="16"/>
          <w:szCs w:val="16"/>
        </w:rPr>
        <w:t>12/21</w:t>
      </w:r>
    </w:p>
    <w:p w14:paraId="18BAB56C" w14:textId="77777777" w:rsidR="00DB457F" w:rsidRPr="00DB457F" w:rsidRDefault="00DB457F" w:rsidP="00BA2DA2"/>
    <w:sectPr w:rsidR="00DB457F" w:rsidRPr="00DB4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B6964" w14:textId="77777777" w:rsidR="000F6F13" w:rsidRDefault="000F6F13" w:rsidP="001A422D">
      <w:pPr>
        <w:spacing w:after="0" w:line="240" w:lineRule="auto"/>
      </w:pPr>
      <w:r>
        <w:separator/>
      </w:r>
    </w:p>
  </w:endnote>
  <w:endnote w:type="continuationSeparator" w:id="0">
    <w:p w14:paraId="46FB160B" w14:textId="77777777" w:rsidR="000F6F13" w:rsidRDefault="000F6F13" w:rsidP="001A4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3DDDA" w14:textId="77777777" w:rsidR="000F6F13" w:rsidRDefault="000F6F13" w:rsidP="001A422D">
      <w:pPr>
        <w:spacing w:after="0" w:line="240" w:lineRule="auto"/>
      </w:pPr>
      <w:r>
        <w:separator/>
      </w:r>
    </w:p>
  </w:footnote>
  <w:footnote w:type="continuationSeparator" w:id="0">
    <w:p w14:paraId="722BA8B7" w14:textId="77777777" w:rsidR="000F6F13" w:rsidRDefault="000F6F13" w:rsidP="001A42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89"/>
    <w:rsid w:val="0001750E"/>
    <w:rsid w:val="00023819"/>
    <w:rsid w:val="00045111"/>
    <w:rsid w:val="000613B8"/>
    <w:rsid w:val="000C1E7A"/>
    <w:rsid w:val="000F6F13"/>
    <w:rsid w:val="00104193"/>
    <w:rsid w:val="00134357"/>
    <w:rsid w:val="00143B3F"/>
    <w:rsid w:val="001472FF"/>
    <w:rsid w:val="00160A5F"/>
    <w:rsid w:val="00164A0C"/>
    <w:rsid w:val="0016746C"/>
    <w:rsid w:val="00192FA1"/>
    <w:rsid w:val="001A3B70"/>
    <w:rsid w:val="001A422D"/>
    <w:rsid w:val="001A4AC8"/>
    <w:rsid w:val="001B7F53"/>
    <w:rsid w:val="00224A71"/>
    <w:rsid w:val="002454A3"/>
    <w:rsid w:val="00256079"/>
    <w:rsid w:val="002912A1"/>
    <w:rsid w:val="0029214B"/>
    <w:rsid w:val="002E3AFD"/>
    <w:rsid w:val="00325D81"/>
    <w:rsid w:val="0032741B"/>
    <w:rsid w:val="00334612"/>
    <w:rsid w:val="00351D89"/>
    <w:rsid w:val="00365133"/>
    <w:rsid w:val="00365ABC"/>
    <w:rsid w:val="00374EE7"/>
    <w:rsid w:val="00385983"/>
    <w:rsid w:val="003A49D4"/>
    <w:rsid w:val="003B2162"/>
    <w:rsid w:val="003B394B"/>
    <w:rsid w:val="003D2D50"/>
    <w:rsid w:val="003D799D"/>
    <w:rsid w:val="00416823"/>
    <w:rsid w:val="00427015"/>
    <w:rsid w:val="004762B5"/>
    <w:rsid w:val="004831AE"/>
    <w:rsid w:val="004B1414"/>
    <w:rsid w:val="004C5005"/>
    <w:rsid w:val="004D0E26"/>
    <w:rsid w:val="004E35A3"/>
    <w:rsid w:val="00531D8A"/>
    <w:rsid w:val="00555242"/>
    <w:rsid w:val="0057125D"/>
    <w:rsid w:val="00577501"/>
    <w:rsid w:val="005D6216"/>
    <w:rsid w:val="00645B18"/>
    <w:rsid w:val="00655BA5"/>
    <w:rsid w:val="00682EAC"/>
    <w:rsid w:val="0068368A"/>
    <w:rsid w:val="006A1C01"/>
    <w:rsid w:val="006C52A0"/>
    <w:rsid w:val="006D132E"/>
    <w:rsid w:val="00743109"/>
    <w:rsid w:val="00781DCC"/>
    <w:rsid w:val="007A10DC"/>
    <w:rsid w:val="007B6D93"/>
    <w:rsid w:val="007C11E1"/>
    <w:rsid w:val="007E6E48"/>
    <w:rsid w:val="007F78ED"/>
    <w:rsid w:val="00822EEA"/>
    <w:rsid w:val="0083722F"/>
    <w:rsid w:val="008375E4"/>
    <w:rsid w:val="00867D4F"/>
    <w:rsid w:val="00890DC0"/>
    <w:rsid w:val="008B49D9"/>
    <w:rsid w:val="008C35BE"/>
    <w:rsid w:val="008E066E"/>
    <w:rsid w:val="008E3C76"/>
    <w:rsid w:val="008F1DCE"/>
    <w:rsid w:val="00904F2F"/>
    <w:rsid w:val="00907812"/>
    <w:rsid w:val="00917D22"/>
    <w:rsid w:val="00924D0C"/>
    <w:rsid w:val="00926C96"/>
    <w:rsid w:val="00930E8E"/>
    <w:rsid w:val="00963205"/>
    <w:rsid w:val="00975C65"/>
    <w:rsid w:val="009A030F"/>
    <w:rsid w:val="009A053E"/>
    <w:rsid w:val="009A63F8"/>
    <w:rsid w:val="009B4896"/>
    <w:rsid w:val="009C66AA"/>
    <w:rsid w:val="009F4ACB"/>
    <w:rsid w:val="00A128B9"/>
    <w:rsid w:val="00A21132"/>
    <w:rsid w:val="00A37EE4"/>
    <w:rsid w:val="00A506C0"/>
    <w:rsid w:val="00A64C14"/>
    <w:rsid w:val="00A773B4"/>
    <w:rsid w:val="00A83340"/>
    <w:rsid w:val="00A95144"/>
    <w:rsid w:val="00AA5300"/>
    <w:rsid w:val="00AB7D42"/>
    <w:rsid w:val="00AC50F3"/>
    <w:rsid w:val="00AD4A10"/>
    <w:rsid w:val="00AF6B58"/>
    <w:rsid w:val="00B2752D"/>
    <w:rsid w:val="00B34DF1"/>
    <w:rsid w:val="00B50508"/>
    <w:rsid w:val="00B71D62"/>
    <w:rsid w:val="00B97CDF"/>
    <w:rsid w:val="00BA1325"/>
    <w:rsid w:val="00BA2DA2"/>
    <w:rsid w:val="00BA7F6C"/>
    <w:rsid w:val="00BD36DC"/>
    <w:rsid w:val="00BD4166"/>
    <w:rsid w:val="00BD7DA8"/>
    <w:rsid w:val="00BF7B18"/>
    <w:rsid w:val="00C12CF4"/>
    <w:rsid w:val="00C21710"/>
    <w:rsid w:val="00C53241"/>
    <w:rsid w:val="00C603B1"/>
    <w:rsid w:val="00C62AF0"/>
    <w:rsid w:val="00C7668A"/>
    <w:rsid w:val="00C778EB"/>
    <w:rsid w:val="00CB7B8B"/>
    <w:rsid w:val="00CC6D65"/>
    <w:rsid w:val="00D2260D"/>
    <w:rsid w:val="00D56FB7"/>
    <w:rsid w:val="00D738F6"/>
    <w:rsid w:val="00D9620D"/>
    <w:rsid w:val="00DB457F"/>
    <w:rsid w:val="00DE31FD"/>
    <w:rsid w:val="00DF2158"/>
    <w:rsid w:val="00E04B4F"/>
    <w:rsid w:val="00E15DDC"/>
    <w:rsid w:val="00E17E2F"/>
    <w:rsid w:val="00E360DE"/>
    <w:rsid w:val="00E42527"/>
    <w:rsid w:val="00E60CD7"/>
    <w:rsid w:val="00E73065"/>
    <w:rsid w:val="00EA4ECD"/>
    <w:rsid w:val="00ED4FAB"/>
    <w:rsid w:val="00EE4E64"/>
    <w:rsid w:val="00EF6C1F"/>
    <w:rsid w:val="00F07BF4"/>
    <w:rsid w:val="00F16E81"/>
    <w:rsid w:val="00F26E1F"/>
    <w:rsid w:val="00F43D41"/>
    <w:rsid w:val="00F455F8"/>
    <w:rsid w:val="00F60346"/>
    <w:rsid w:val="00F60DA6"/>
    <w:rsid w:val="00F74086"/>
    <w:rsid w:val="00F75678"/>
    <w:rsid w:val="00F82813"/>
    <w:rsid w:val="00FA1818"/>
    <w:rsid w:val="00FA20EC"/>
    <w:rsid w:val="00FB528B"/>
    <w:rsid w:val="00FC484A"/>
    <w:rsid w:val="00FD5692"/>
    <w:rsid w:val="00FE35BD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5A7B86"/>
  <w14:defaultImageDpi w14:val="0"/>
  <w15:docId w15:val="{AE629AA6-C6DD-4ACD-BCCC-83238F32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351D8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Seyffer, Charlie</dc:creator>
  <cp:keywords/>
  <dc:description/>
  <cp:lastModifiedBy>Davidson, Mark</cp:lastModifiedBy>
  <cp:revision>2</cp:revision>
  <dcterms:created xsi:type="dcterms:W3CDTF">2025-07-08T18:10:00Z</dcterms:created>
  <dcterms:modified xsi:type="dcterms:W3CDTF">2025-07-08T18:10:00Z</dcterms:modified>
</cp:coreProperties>
</file>